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2" w:rsidRPr="00314655" w:rsidRDefault="00314655" w:rsidP="0031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4655">
        <w:rPr>
          <w:rFonts w:ascii="Times New Roman" w:hAnsi="Times New Roman" w:cs="Times New Roman"/>
          <w:b/>
          <w:sz w:val="24"/>
        </w:rPr>
        <w:t>Проект «Инженерное мышление»</w:t>
      </w:r>
    </w:p>
    <w:p w:rsid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Проект по формированию инженерного мышления у детей старшего дошкольного возраста в условиях ДОУ</w:t>
      </w:r>
      <w:r>
        <w:rPr>
          <w:rFonts w:ascii="Times New Roman" w:hAnsi="Times New Roman" w:cs="Times New Roman"/>
          <w:sz w:val="24"/>
        </w:rPr>
        <w:t xml:space="preserve"> призван</w:t>
      </w:r>
      <w:r w:rsidRPr="00314655">
        <w:rPr>
          <w:rFonts w:ascii="Times New Roman" w:hAnsi="Times New Roman" w:cs="Times New Roman"/>
          <w:sz w:val="24"/>
        </w:rPr>
        <w:t xml:space="preserve"> стать качественной основой для трансляции инновационного опыта по направлению, значимому для развития системы образования города, округа с демонстрацией позитивных педагогических результатов и накопленным потенциалом</w:t>
      </w:r>
    </w:p>
    <w:p w:rsidR="00314655" w:rsidRP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 xml:space="preserve">Целесообразность и значимость темы мы видим в  современном инженерном образовании, где во главе данной проблемы стоит не оценка результатов, а образовательный опыт, при условиях создания специальной среды, которая позволит  пробудить в ребенке интерес исследовать окружающий мир и стремление к новым знаниям. </w:t>
      </w:r>
    </w:p>
    <w:p w:rsidR="00314655" w:rsidRP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 xml:space="preserve">Учитывая стремительное изменение окружающей предметной среды ребенка, которая становится все более насыщенной разного рода конструкторами, исследовательскими лабораториями, электронными приборами, перед нами возникла проблема создания системы работы и необходимости </w:t>
      </w:r>
      <w:proofErr w:type="gramStart"/>
      <w:r w:rsidRPr="00314655">
        <w:rPr>
          <w:rFonts w:ascii="Times New Roman" w:hAnsi="Times New Roman" w:cs="Times New Roman"/>
          <w:sz w:val="24"/>
        </w:rPr>
        <w:t>формирования Модели инженерного мышления детей старшего дошкольного возраста</w:t>
      </w:r>
      <w:proofErr w:type="gramEnd"/>
      <w:r w:rsidRPr="00314655">
        <w:rPr>
          <w:rFonts w:ascii="Times New Roman" w:hAnsi="Times New Roman" w:cs="Times New Roman"/>
          <w:sz w:val="24"/>
        </w:rPr>
        <w:t xml:space="preserve">. Данная модель позволит решить главные задачи, поставленные  ФГОС </w:t>
      </w:r>
      <w:proofErr w:type="gramStart"/>
      <w:r w:rsidRPr="00314655">
        <w:rPr>
          <w:rFonts w:ascii="Times New Roman" w:hAnsi="Times New Roman" w:cs="Times New Roman"/>
          <w:sz w:val="24"/>
        </w:rPr>
        <w:t>ДО</w:t>
      </w:r>
      <w:proofErr w:type="gramEnd"/>
      <w:r w:rsidRPr="00314655">
        <w:rPr>
          <w:rFonts w:ascii="Times New Roman" w:hAnsi="Times New Roman" w:cs="Times New Roman"/>
          <w:sz w:val="24"/>
        </w:rPr>
        <w:t xml:space="preserve">. </w:t>
      </w:r>
    </w:p>
    <w:p w:rsidR="00314655" w:rsidRP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14655">
        <w:rPr>
          <w:rFonts w:ascii="Times New Roman" w:hAnsi="Times New Roman" w:cs="Times New Roman"/>
          <w:sz w:val="24"/>
        </w:rPr>
        <w:t>редметно–развивающая среда  определяется  как условие для развития</w:t>
      </w:r>
      <w:r>
        <w:rPr>
          <w:rFonts w:ascii="Times New Roman" w:hAnsi="Times New Roman" w:cs="Times New Roman"/>
          <w:sz w:val="24"/>
        </w:rPr>
        <w:t xml:space="preserve"> инженерного мышления и</w:t>
      </w:r>
      <w:r w:rsidRPr="003146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4655">
        <w:rPr>
          <w:rFonts w:ascii="Times New Roman" w:hAnsi="Times New Roman" w:cs="Times New Roman"/>
          <w:sz w:val="24"/>
        </w:rPr>
        <w:t>легоконструирование</w:t>
      </w:r>
      <w:proofErr w:type="spellEnd"/>
      <w:r w:rsidRPr="00314655">
        <w:rPr>
          <w:rFonts w:ascii="Times New Roman" w:hAnsi="Times New Roman" w:cs="Times New Roman"/>
          <w:sz w:val="24"/>
        </w:rPr>
        <w:t xml:space="preserve"> – это первый шаг к развитию технического творчества ребенка, а значит, формирования инженерного мышления детей дошкольного возраста.</w:t>
      </w:r>
    </w:p>
    <w:p w:rsidR="00314655" w:rsidRP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14655">
        <w:rPr>
          <w:rFonts w:ascii="Times New Roman" w:hAnsi="Times New Roman" w:cs="Times New Roman"/>
          <w:sz w:val="24"/>
        </w:rPr>
        <w:t xml:space="preserve">ри создании Проекта мы опирались на исследования классической психологии Л.С. Выготского, Ж. Пиаже, которые доказали, что в период развития ребёнка до семи лет закладываются все основные характеристики его личности, ребёнок чрезвычайно восприимчив и открыт новому опыту, познанию мира. </w:t>
      </w:r>
    </w:p>
    <w:p w:rsidR="00314655" w:rsidRP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314655">
        <w:rPr>
          <w:rFonts w:ascii="Times New Roman" w:hAnsi="Times New Roman" w:cs="Times New Roman"/>
          <w:sz w:val="24"/>
        </w:rPr>
        <w:t xml:space="preserve">ы представляем педагогическому сообществу  инновационный продукт - Модель инженерного мышления детей старшего дошкольного возраста, которая реализуется по девяти познавательно-развивающим блокам, что позволит при систематической работе в условиях специальной среды  эффективно работать в данном направлении. В зависимости от основной образовательной программы, выбранной дошкольной образовательной организацией, возможностей педагогов и поставленных задач данные познавательно-развивающие блоки можно реализовывать в таких образовательных областях, как познавательное, социально-коммуникативное и речевое развитие. </w:t>
      </w:r>
    </w:p>
    <w:p w:rsidR="00314655" w:rsidRP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Организация образовательного пространства с помощью Модели обеспечивает различные виды деятельности детей дошкольного возраста, а также игровую, познавательную, исследовательскую и творческую активность всех воспитанников, экспериментирование с различными материалами.</w:t>
      </w:r>
    </w:p>
    <w:p w:rsidR="00314655" w:rsidRP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 xml:space="preserve">Новизна Проекта состоит также в том, что в учреждении появляется специальная среда, в которой возможно формирование такого детского опыта, который отвечает требованиям современной экономики, в том числе опережающему обучению. Фактически создаются  условия для приобретения («проживания») детьми  за время обучения в учреждении опыта, который позволит им достичь искомых образовательных результатов, то есть  создавать и использовать инженерные продукты и инженерные проекты, благодаря сформированному  логическому мышлению. </w:t>
      </w:r>
    </w:p>
    <w:p w:rsidR="00314655" w:rsidRPr="00314655" w:rsidRDefault="00314655" w:rsidP="0031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Цель Проекта:</w:t>
      </w:r>
      <w:r>
        <w:rPr>
          <w:rFonts w:ascii="Times New Roman" w:hAnsi="Times New Roman" w:cs="Times New Roman"/>
          <w:sz w:val="24"/>
        </w:rPr>
        <w:t xml:space="preserve"> с</w:t>
      </w:r>
      <w:r w:rsidRPr="00314655">
        <w:rPr>
          <w:rFonts w:ascii="Times New Roman" w:hAnsi="Times New Roman" w:cs="Times New Roman"/>
          <w:sz w:val="24"/>
        </w:rPr>
        <w:t>оздание специальных условий для формирования инженерного мышления у детей старшего дошкольного возраста, способствующих развитию потенциальных возможностей каждого ребенка, воспитанию активного человека, способного реализовать себя в жизни.</w:t>
      </w:r>
    </w:p>
    <w:p w:rsidR="00314655" w:rsidRPr="00314655" w:rsidRDefault="00314655" w:rsidP="003146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 xml:space="preserve"> </w:t>
      </w:r>
      <w:r w:rsidRPr="00314655">
        <w:rPr>
          <w:rFonts w:ascii="Times New Roman" w:hAnsi="Times New Roman" w:cs="Times New Roman"/>
          <w:sz w:val="24"/>
        </w:rPr>
        <w:tab/>
        <w:t>Задачи Проекта:</w:t>
      </w:r>
    </w:p>
    <w:p w:rsidR="00314655" w:rsidRPr="00314655" w:rsidRDefault="00314655" w:rsidP="00314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изучить и внедрить в практику новые подходы по формированию инженерного мышления детей, обеспечивающие полноценное развитие дошкольников в рамках основной образовательной программы дошкольного учреждения;</w:t>
      </w:r>
    </w:p>
    <w:p w:rsidR="00314655" w:rsidRPr="00314655" w:rsidRDefault="00314655" w:rsidP="00314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lastRenderedPageBreak/>
        <w:t>повысить профессиональную компетентность педагогов дошкольного образовательного учреждения в вопросах решения профессионально-педагогических задач по формированию инженерного мышления детей дошкольного возраста;</w:t>
      </w:r>
    </w:p>
    <w:p w:rsidR="00314655" w:rsidRPr="00314655" w:rsidRDefault="00314655" w:rsidP="00314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существенно оптимизировать организацию предметно-пространственной развивающей среды через её модернизацию и совершенствование в пространстве дошкольного учреждения;</w:t>
      </w:r>
    </w:p>
    <w:p w:rsidR="00314655" w:rsidRPr="00314655" w:rsidRDefault="00314655" w:rsidP="00314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вывести на более высокий уровень систему поддержки талантливых детей, через организацию деятельности по познавательным блокам с учетом интересов воспитанников;</w:t>
      </w:r>
    </w:p>
    <w:p w:rsidR="00314655" w:rsidRPr="00314655" w:rsidRDefault="00314655" w:rsidP="00314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создать условия для обеспечения различных видов деятельности дошкольников (игровой, познавательной, исследовательской, творческой).</w:t>
      </w:r>
    </w:p>
    <w:p w:rsidR="00314655" w:rsidRPr="00314655" w:rsidRDefault="00314655" w:rsidP="00314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В результате реализации Проекта мы планируем получить:</w:t>
      </w:r>
    </w:p>
    <w:p w:rsidR="00314655" w:rsidRPr="00314655" w:rsidRDefault="00314655" w:rsidP="00314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модель по формированию инженерного мышления детей дошкольного возраста;</w:t>
      </w:r>
    </w:p>
    <w:p w:rsidR="00314655" w:rsidRPr="00314655" w:rsidRDefault="00314655" w:rsidP="00314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 xml:space="preserve">обновление содержания </w:t>
      </w:r>
      <w:proofErr w:type="spellStart"/>
      <w:r w:rsidRPr="00314655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314655">
        <w:rPr>
          <w:rFonts w:ascii="Times New Roman" w:hAnsi="Times New Roman" w:cs="Times New Roman"/>
          <w:sz w:val="24"/>
        </w:rPr>
        <w:t xml:space="preserve">-образовательного процесса, способствующего решению задач  ФГОС </w:t>
      </w:r>
      <w:proofErr w:type="gramStart"/>
      <w:r w:rsidRPr="00314655">
        <w:rPr>
          <w:rFonts w:ascii="Times New Roman" w:hAnsi="Times New Roman" w:cs="Times New Roman"/>
          <w:sz w:val="24"/>
        </w:rPr>
        <w:t>ДО</w:t>
      </w:r>
      <w:proofErr w:type="gramEnd"/>
      <w:r w:rsidRPr="00314655">
        <w:rPr>
          <w:rFonts w:ascii="Times New Roman" w:hAnsi="Times New Roman" w:cs="Times New Roman"/>
          <w:sz w:val="24"/>
        </w:rPr>
        <w:t xml:space="preserve"> на 55%;</w:t>
      </w:r>
    </w:p>
    <w:p w:rsidR="00314655" w:rsidRPr="00314655" w:rsidRDefault="00314655" w:rsidP="00314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 xml:space="preserve">повышение уровня качества образования через увеличение показателя </w:t>
      </w:r>
      <w:proofErr w:type="spellStart"/>
      <w:r w:rsidRPr="00314655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314655">
        <w:rPr>
          <w:rFonts w:ascii="Times New Roman" w:hAnsi="Times New Roman" w:cs="Times New Roman"/>
          <w:sz w:val="24"/>
        </w:rPr>
        <w:t xml:space="preserve"> социально-нормативных, возрастных характеристик  воспитанников при переходе из детского сада в начальную школу на 15%;</w:t>
      </w:r>
    </w:p>
    <w:p w:rsidR="00314655" w:rsidRPr="00314655" w:rsidRDefault="00314655" w:rsidP="00314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эффективную систему поддержки талантливых детей, посредством расширения реальных возможностей для самореализации личности  ребенка;</w:t>
      </w:r>
    </w:p>
    <w:p w:rsidR="00314655" w:rsidRPr="00314655" w:rsidRDefault="00314655" w:rsidP="00314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4655">
        <w:rPr>
          <w:rFonts w:ascii="Times New Roman" w:hAnsi="Times New Roman" w:cs="Times New Roman"/>
          <w:sz w:val="24"/>
        </w:rPr>
        <w:t>повышение  уровня профессиональной компетентности педагогов, методической и психологической подготовки педагогов в вопросах</w:t>
      </w:r>
      <w:r>
        <w:rPr>
          <w:rFonts w:ascii="Times New Roman" w:hAnsi="Times New Roman" w:cs="Times New Roman"/>
          <w:sz w:val="24"/>
        </w:rPr>
        <w:t xml:space="preserve"> инженерного образования на 20%.</w:t>
      </w:r>
      <w:bookmarkStart w:id="0" w:name="_GoBack"/>
      <w:bookmarkEnd w:id="0"/>
    </w:p>
    <w:sectPr w:rsidR="00314655" w:rsidRPr="003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21F2"/>
    <w:multiLevelType w:val="hybridMultilevel"/>
    <w:tmpl w:val="F40AE566"/>
    <w:lvl w:ilvl="0" w:tplc="61383A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C43F9B"/>
    <w:multiLevelType w:val="hybridMultilevel"/>
    <w:tmpl w:val="AD007B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79"/>
    <w:rsid w:val="00314655"/>
    <w:rsid w:val="00BB5852"/>
    <w:rsid w:val="00D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О.Н.</dc:creator>
  <cp:keywords/>
  <dc:description/>
  <cp:lastModifiedBy>Баталова О.Н.</cp:lastModifiedBy>
  <cp:revision>2</cp:revision>
  <dcterms:created xsi:type="dcterms:W3CDTF">2018-09-09T11:35:00Z</dcterms:created>
  <dcterms:modified xsi:type="dcterms:W3CDTF">2018-09-09T11:44:00Z</dcterms:modified>
</cp:coreProperties>
</file>